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6271" w14:textId="77777777" w:rsidR="00BA05E0" w:rsidRPr="00BA05E0" w:rsidRDefault="00BA05E0" w:rsidP="00BA05E0">
      <w:pPr>
        <w:spacing w:after="0" w:line="240" w:lineRule="auto"/>
        <w:rPr>
          <w:rFonts w:ascii="Arial" w:eastAsia="Times New Roman" w:hAnsi="Arial" w:cs="Arial"/>
          <w:color w:val="4C6982"/>
          <w:sz w:val="24"/>
          <w:szCs w:val="24"/>
          <w:lang w:eastAsia="en-GB"/>
        </w:rPr>
      </w:pPr>
      <w:r w:rsidRPr="00BA05E0">
        <w:rPr>
          <w:rFonts w:ascii="Arial" w:eastAsia="Times New Roman" w:hAnsi="Arial" w:cs="Arial"/>
          <w:color w:val="4C6982"/>
          <w:sz w:val="24"/>
          <w:szCs w:val="24"/>
          <w:lang w:eastAsia="en-GB"/>
        </w:rPr>
        <w:t>Terms and Conditions</w:t>
      </w:r>
    </w:p>
    <w:p w14:paraId="05DB4419" w14:textId="22F2CDDD"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BA05E0">
        <w:rPr>
          <w:rFonts w:ascii="Arial" w:eastAsia="Times New Roman" w:hAnsi="Arial" w:cs="Arial"/>
          <w:b/>
          <w:bCs/>
          <w:color w:val="323232"/>
          <w:sz w:val="24"/>
          <w:szCs w:val="24"/>
          <w:lang w:eastAsia="en-GB"/>
        </w:rPr>
        <w:t xml:space="preserve">1.          </w:t>
      </w:r>
      <w:bookmarkStart w:id="0" w:name="TOP"/>
      <w:bookmarkEnd w:id="0"/>
      <w:r w:rsidRPr="00BA05E0">
        <w:rPr>
          <w:rFonts w:ascii="Arial" w:eastAsia="Times New Roman" w:hAnsi="Arial" w:cs="Arial"/>
          <w:b/>
          <w:bCs/>
          <w:color w:val="323232"/>
          <w:sz w:val="24"/>
          <w:szCs w:val="24"/>
          <w:lang w:eastAsia="en-GB"/>
        </w:rPr>
        <w:t>Introduction</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 xml:space="preserve">Please read these terms and conditions carefully before using the web site operated by </w:t>
      </w:r>
      <w:r w:rsidR="00F264AC">
        <w:rPr>
          <w:rFonts w:ascii="Arial" w:eastAsia="Times New Roman" w:hAnsi="Arial" w:cs="Arial"/>
          <w:color w:val="323232"/>
          <w:sz w:val="24"/>
          <w:szCs w:val="24"/>
          <w:lang w:eastAsia="en-GB"/>
        </w:rPr>
        <w:t xml:space="preserve">M&amp;C Saatchi Fluency </w:t>
      </w:r>
      <w:r w:rsidRPr="00BA05E0">
        <w:rPr>
          <w:rFonts w:ascii="Arial" w:eastAsia="Times New Roman" w:hAnsi="Arial" w:cs="Arial"/>
          <w:color w:val="323232"/>
          <w:sz w:val="24"/>
          <w:szCs w:val="24"/>
          <w:lang w:eastAsia="en-GB"/>
        </w:rPr>
        <w:t>('our', 'we' or 'us'</w:t>
      </w:r>
      <w:r>
        <w:rPr>
          <w:rFonts w:ascii="Arial" w:eastAsia="Times New Roman" w:hAnsi="Arial" w:cs="Arial"/>
          <w:color w:val="323232"/>
          <w:sz w:val="24"/>
          <w:szCs w:val="24"/>
          <w:lang w:eastAsia="en-GB"/>
        </w:rPr>
        <w:t xml:space="preserve">). By accessing or </w:t>
      </w:r>
      <w:r w:rsidR="00F264AC">
        <w:rPr>
          <w:rFonts w:ascii="Arial" w:eastAsia="Times New Roman" w:hAnsi="Arial" w:cs="Arial"/>
          <w:color w:val="323232"/>
          <w:sz w:val="24"/>
          <w:szCs w:val="24"/>
          <w:lang w:eastAsia="en-GB"/>
        </w:rPr>
        <w:t>www.fluency.mcsaatchi.com</w:t>
      </w:r>
      <w:r w:rsidRPr="00BA05E0">
        <w:rPr>
          <w:rFonts w:ascii="Arial" w:eastAsia="Times New Roman" w:hAnsi="Arial" w:cs="Arial"/>
          <w:color w:val="323232"/>
          <w:sz w:val="24"/>
          <w:szCs w:val="24"/>
          <w:lang w:eastAsia="en-GB"/>
        </w:rPr>
        <w:t xml:space="preserve"> ("the Site") you agree to be legally bound by these terms and conditions of use as they apply to your use of or access to the Site as they may be modified and posted on the Site from time to time. When we refer to 'you' in these terms and con</w:t>
      </w:r>
      <w:r>
        <w:rPr>
          <w:rFonts w:ascii="Arial" w:eastAsia="Times New Roman" w:hAnsi="Arial" w:cs="Arial"/>
          <w:color w:val="323232"/>
          <w:sz w:val="24"/>
          <w:szCs w:val="24"/>
          <w:lang w:eastAsia="en-GB"/>
        </w:rPr>
        <w:t xml:space="preserve">ditions, we mean the </w:t>
      </w:r>
      <w:proofErr w:type="spellStart"/>
      <w:r w:rsidRPr="00BA05E0">
        <w:rPr>
          <w:rFonts w:ascii="Arial" w:eastAsia="Times New Roman" w:hAnsi="Arial" w:cs="Arial"/>
          <w:color w:val="323232"/>
          <w:sz w:val="24"/>
          <w:szCs w:val="24"/>
          <w:lang w:eastAsia="en-GB"/>
        </w:rPr>
        <w:t>the</w:t>
      </w:r>
      <w:proofErr w:type="spellEnd"/>
      <w:r w:rsidRPr="00BA05E0">
        <w:rPr>
          <w:rFonts w:ascii="Arial" w:eastAsia="Times New Roman" w:hAnsi="Arial" w:cs="Arial"/>
          <w:color w:val="323232"/>
          <w:sz w:val="24"/>
          <w:szCs w:val="24"/>
          <w:lang w:eastAsia="en-GB"/>
        </w:rPr>
        <w:t xml:space="preserve"> person accessing the Site.</w:t>
      </w:r>
    </w:p>
    <w:p w14:paraId="47D02BA7"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BA05E0">
        <w:rPr>
          <w:rFonts w:ascii="Arial" w:eastAsia="Times New Roman" w:hAnsi="Arial" w:cs="Arial"/>
          <w:color w:val="323232"/>
          <w:sz w:val="24"/>
          <w:szCs w:val="24"/>
          <w:lang w:eastAsia="en-GB"/>
        </w:rPr>
        <w:t>If you do not wish to be bound by these t</w:t>
      </w:r>
      <w:r>
        <w:rPr>
          <w:rFonts w:ascii="Arial" w:eastAsia="Times New Roman" w:hAnsi="Arial" w:cs="Arial"/>
          <w:color w:val="323232"/>
          <w:sz w:val="24"/>
          <w:szCs w:val="24"/>
          <w:lang w:eastAsia="en-GB"/>
        </w:rPr>
        <w:t>erms and conditions then you should</w:t>
      </w:r>
      <w:r w:rsidRPr="00BA05E0">
        <w:rPr>
          <w:rFonts w:ascii="Arial" w:eastAsia="Times New Roman" w:hAnsi="Arial" w:cs="Arial"/>
          <w:color w:val="323232"/>
          <w:sz w:val="24"/>
          <w:szCs w:val="24"/>
          <w:lang w:eastAsia="en-GB"/>
        </w:rPr>
        <w:t xml:space="preserve"> not use the Site.</w:t>
      </w:r>
    </w:p>
    <w:p w14:paraId="182784D4"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2</w:t>
      </w:r>
      <w:r w:rsidRPr="00BA05E0">
        <w:rPr>
          <w:rFonts w:ascii="Arial" w:eastAsia="Times New Roman" w:hAnsi="Arial" w:cs="Arial"/>
          <w:b/>
          <w:bCs/>
          <w:color w:val="323232"/>
          <w:sz w:val="24"/>
          <w:szCs w:val="24"/>
          <w:lang w:eastAsia="en-GB"/>
        </w:rPr>
        <w:t>.          Your use of this Site</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You are responsible for ensuring that all information provided by you is true, complete, accurate, up to date and not misleading or likely to mislead or deceive and that it is not discriminatory, obscene, offensive, defamatory or otherwise illegal, unlawful or in breach of any applicable legislation, regulations, guidelines or codes of practice or the copyright, trade mark or other intellectual property rights of any person in any jurisdiction. You are also responsible for ensuring that all information and data files are free of viruses or other routines or engines that may damage or interfere with any system or data prior to being submitted to this Site. To the extent legally permitted, we do not accept responsibility or liability for any loss or damage which may arise from the accessing of or reliance on information and data contained on this website. </w:t>
      </w:r>
    </w:p>
    <w:p w14:paraId="3F1F86B7"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3</w:t>
      </w:r>
      <w:r w:rsidRPr="00BA05E0">
        <w:rPr>
          <w:rFonts w:ascii="Arial" w:eastAsia="Times New Roman" w:hAnsi="Arial" w:cs="Arial"/>
          <w:b/>
          <w:bCs/>
          <w:color w:val="323232"/>
          <w:sz w:val="24"/>
          <w:szCs w:val="24"/>
          <w:lang w:eastAsia="en-GB"/>
        </w:rPr>
        <w:t>.          Data Security</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Any personal information provided by you shall only be used in acco</w:t>
      </w:r>
      <w:r>
        <w:rPr>
          <w:rFonts w:ascii="Arial" w:eastAsia="Times New Roman" w:hAnsi="Arial" w:cs="Arial"/>
          <w:color w:val="323232"/>
          <w:sz w:val="24"/>
          <w:szCs w:val="24"/>
          <w:lang w:eastAsia="en-GB"/>
        </w:rPr>
        <w:t>rdance with our Privacy Policy</w:t>
      </w:r>
      <w:r w:rsidRPr="00BA05E0">
        <w:rPr>
          <w:rFonts w:ascii="Arial" w:eastAsia="Times New Roman" w:hAnsi="Arial" w:cs="Arial"/>
          <w:color w:val="323232"/>
          <w:sz w:val="24"/>
          <w:szCs w:val="24"/>
          <w:lang w:eastAsia="en-GB"/>
        </w:rPr>
        <w:t xml:space="preserve"> which form</w:t>
      </w:r>
      <w:r>
        <w:rPr>
          <w:rFonts w:ascii="Arial" w:eastAsia="Times New Roman" w:hAnsi="Arial" w:cs="Arial"/>
          <w:color w:val="323232"/>
          <w:sz w:val="24"/>
          <w:szCs w:val="24"/>
          <w:lang w:eastAsia="en-GB"/>
        </w:rPr>
        <w:t>s</w:t>
      </w:r>
      <w:r w:rsidRPr="00BA05E0">
        <w:rPr>
          <w:rFonts w:ascii="Arial" w:eastAsia="Times New Roman" w:hAnsi="Arial" w:cs="Arial"/>
          <w:color w:val="323232"/>
          <w:sz w:val="24"/>
          <w:szCs w:val="24"/>
          <w:lang w:eastAsia="en-GB"/>
        </w:rPr>
        <w:t xml:space="preserve"> part of these terms and conditions.</w:t>
      </w:r>
    </w:p>
    <w:p w14:paraId="3780022F"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4</w:t>
      </w:r>
      <w:r w:rsidRPr="00BA05E0">
        <w:rPr>
          <w:rFonts w:ascii="Arial" w:eastAsia="Times New Roman" w:hAnsi="Arial" w:cs="Arial"/>
          <w:b/>
          <w:bCs/>
          <w:color w:val="323232"/>
          <w:sz w:val="24"/>
          <w:szCs w:val="24"/>
          <w:lang w:eastAsia="en-GB"/>
        </w:rPr>
        <w:t>.          Information provided on the Site</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Where information published on the Site is supplied by third parties, you understand that we do not control or endorse its contents in any way. All information which is offered or provided by third parties, is published in good faith but we do not (to the extent permitted by applicable law) accept responsibility for the accuracy or otherwise of the information (on or off-line) and its use.</w:t>
      </w:r>
    </w:p>
    <w:p w14:paraId="44E08789" w14:textId="1A3C5365"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5</w:t>
      </w:r>
      <w:r w:rsidRPr="00BA05E0">
        <w:rPr>
          <w:rFonts w:ascii="Arial" w:eastAsia="Times New Roman" w:hAnsi="Arial" w:cs="Arial"/>
          <w:b/>
          <w:bCs/>
          <w:color w:val="323232"/>
          <w:sz w:val="24"/>
          <w:szCs w:val="24"/>
          <w:lang w:eastAsia="en-GB"/>
        </w:rPr>
        <w:t>.          Intellectual Property</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 xml:space="preserve">The contents of the Site are protected by international copyright laws and other intellectual property rights. The owner of these rights is </w:t>
      </w:r>
      <w:r>
        <w:rPr>
          <w:rFonts w:ascii="Arial" w:eastAsia="Times New Roman" w:hAnsi="Arial" w:cs="Arial"/>
          <w:color w:val="323232"/>
          <w:sz w:val="24"/>
          <w:szCs w:val="24"/>
          <w:lang w:eastAsia="en-GB"/>
        </w:rPr>
        <w:t>[</w:t>
      </w:r>
      <w:r w:rsidR="00F264AC">
        <w:rPr>
          <w:rFonts w:ascii="Arial" w:eastAsia="Times New Roman" w:hAnsi="Arial" w:cs="Arial"/>
          <w:color w:val="323232"/>
          <w:sz w:val="24"/>
          <w:szCs w:val="24"/>
          <w:lang w:eastAsia="en-GB"/>
        </w:rPr>
        <w:t>Fluency M&amp;C Saatchi</w:t>
      </w:r>
      <w:r>
        <w:rPr>
          <w:rFonts w:ascii="Arial" w:eastAsia="Times New Roman" w:hAnsi="Arial" w:cs="Arial"/>
          <w:color w:val="323232"/>
          <w:sz w:val="24"/>
          <w:szCs w:val="24"/>
          <w:lang w:eastAsia="en-GB"/>
        </w:rPr>
        <w:t>].</w:t>
      </w:r>
    </w:p>
    <w:p w14:paraId="74BC7107"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6</w:t>
      </w:r>
      <w:r w:rsidRPr="00BA05E0">
        <w:rPr>
          <w:rFonts w:ascii="Arial" w:eastAsia="Times New Roman" w:hAnsi="Arial" w:cs="Arial"/>
          <w:b/>
          <w:bCs/>
          <w:color w:val="323232"/>
          <w:sz w:val="24"/>
          <w:szCs w:val="24"/>
          <w:lang w:eastAsia="en-GB"/>
        </w:rPr>
        <w:t>.          Termination</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We may terminate or suspend your use of the Site at any time if you are found in breach or we have reasonable grounds to believe that you are in breach of any of these terms, including without limitation the prohibition on sharing or disclosure of user name(s) and password(s).</w:t>
      </w:r>
    </w:p>
    <w:p w14:paraId="7C4906B6"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7</w:t>
      </w:r>
      <w:r w:rsidRPr="00BA05E0">
        <w:rPr>
          <w:rFonts w:ascii="Arial" w:eastAsia="Times New Roman" w:hAnsi="Arial" w:cs="Arial"/>
          <w:b/>
          <w:bCs/>
          <w:color w:val="323232"/>
          <w:sz w:val="24"/>
          <w:szCs w:val="24"/>
          <w:lang w:eastAsia="en-GB"/>
        </w:rPr>
        <w:t>.          General</w:t>
      </w:r>
      <w:r w:rsidRPr="00BA05E0">
        <w:rPr>
          <w:rFonts w:ascii="Arial" w:eastAsia="Times New Roman" w:hAnsi="Arial" w:cs="Arial"/>
          <w:b/>
          <w:bCs/>
          <w:color w:val="323232"/>
          <w:sz w:val="24"/>
          <w:szCs w:val="24"/>
          <w:lang w:eastAsia="en-GB"/>
        </w:rPr>
        <w:br/>
      </w:r>
      <w:r w:rsidRPr="00BA05E0">
        <w:rPr>
          <w:rFonts w:ascii="Arial" w:eastAsia="Times New Roman" w:hAnsi="Arial" w:cs="Arial"/>
          <w:color w:val="323232"/>
          <w:sz w:val="24"/>
          <w:szCs w:val="24"/>
          <w:lang w:eastAsia="en-GB"/>
        </w:rPr>
        <w:t>We may alter these terms and conditions from time to time and post the new version on the Site, following which all use of the Site will be governed by that version. You must check the terms and conditions of the Site regularly.</w:t>
      </w:r>
    </w:p>
    <w:p w14:paraId="189366FC"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BA05E0">
        <w:rPr>
          <w:rFonts w:ascii="Arial" w:eastAsia="Times New Roman" w:hAnsi="Arial" w:cs="Arial"/>
          <w:color w:val="323232"/>
          <w:sz w:val="24"/>
          <w:szCs w:val="24"/>
          <w:lang w:eastAsia="en-GB"/>
        </w:rPr>
        <w:lastRenderedPageBreak/>
        <w:t>These terms and conditions replace all other terms and conditions previously applicable to the use of the Site.</w:t>
      </w:r>
    </w:p>
    <w:p w14:paraId="69E2968E"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BA05E0">
        <w:rPr>
          <w:rFonts w:ascii="Arial" w:eastAsia="Times New Roman" w:hAnsi="Arial" w:cs="Arial"/>
          <w:color w:val="323232"/>
          <w:sz w:val="24"/>
          <w:szCs w:val="24"/>
          <w:lang w:eastAsia="en-GB"/>
        </w:rPr>
        <w:t>If any provision of these terms and conditions is found to be invalid or unenforceable by any judicial or other competent authority, all other provisions of these terms and conditions will remain in full force and effect and will not be in any way impaired. If any provision of these terms and conditions is held to be invalid or unenforceable but would be valid or enforceable if some part of the provision were deleted, the provision in question will apply with the minimum modifications necessary to make it valid and enforceable.</w:t>
      </w:r>
    </w:p>
    <w:p w14:paraId="34B6AA97"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BA05E0">
        <w:rPr>
          <w:rFonts w:ascii="Arial" w:eastAsia="Times New Roman" w:hAnsi="Arial" w:cs="Arial"/>
          <w:color w:val="323232"/>
          <w:sz w:val="24"/>
          <w:szCs w:val="24"/>
          <w:lang w:eastAsia="en-GB"/>
        </w:rPr>
        <w:t>You acknowledge that you have not entered into this agreement on reliance on any statement, warranty or representation made by us or any other person and you irrevocably and unconditionally waive any rights to claim damages and/or rescind these terms and conditions by reason of any misrepresentation (other than fraudulent misrepresentation) that is not contained in the terms and conditions.</w:t>
      </w:r>
    </w:p>
    <w:p w14:paraId="5EBB3700" w14:textId="6B04B4D8"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sidRPr="00F264AC">
        <w:rPr>
          <w:rFonts w:ascii="Arial" w:eastAsia="Times New Roman" w:hAnsi="Arial" w:cs="Arial"/>
          <w:color w:val="323232"/>
          <w:sz w:val="24"/>
          <w:szCs w:val="24"/>
          <w:lang w:eastAsia="en-GB"/>
        </w:rPr>
        <w:t>These terms and conditions are governed by and are to be construed in accordance with English law. We both irrevocably agree that the courts of England and Wales</w:t>
      </w:r>
      <w:r w:rsidR="00F264AC">
        <w:rPr>
          <w:rFonts w:ascii="Arial" w:eastAsia="Times New Roman" w:hAnsi="Arial" w:cs="Arial"/>
          <w:color w:val="323232"/>
          <w:sz w:val="24"/>
          <w:szCs w:val="24"/>
          <w:lang w:eastAsia="en-GB"/>
        </w:rPr>
        <w:t xml:space="preserve"> </w:t>
      </w:r>
      <w:r w:rsidRPr="00F264AC">
        <w:rPr>
          <w:rFonts w:ascii="Arial" w:eastAsia="Times New Roman" w:hAnsi="Arial" w:cs="Arial"/>
          <w:color w:val="323232"/>
          <w:sz w:val="24"/>
          <w:szCs w:val="24"/>
          <w:lang w:eastAsia="en-GB"/>
        </w:rPr>
        <w:t>shall have exclusive jurisdiction to settle any dispute, which may arise out of or in connection with these terms and conditions.</w:t>
      </w:r>
    </w:p>
    <w:p w14:paraId="4F39D42A" w14:textId="77777777" w:rsidR="00BA05E0" w:rsidRPr="00BA05E0" w:rsidRDefault="00BA05E0" w:rsidP="00BA05E0">
      <w:pPr>
        <w:spacing w:after="100" w:afterAutospacing="1" w:line="240" w:lineRule="auto"/>
        <w:rPr>
          <w:rFonts w:ascii="Arial" w:eastAsia="Times New Roman" w:hAnsi="Arial" w:cs="Arial"/>
          <w:color w:val="323232"/>
          <w:sz w:val="24"/>
          <w:szCs w:val="24"/>
          <w:lang w:eastAsia="en-GB"/>
        </w:rPr>
      </w:pPr>
      <w:r>
        <w:rPr>
          <w:rFonts w:ascii="Arial" w:eastAsia="Times New Roman" w:hAnsi="Arial" w:cs="Arial"/>
          <w:b/>
          <w:bCs/>
          <w:color w:val="323232"/>
          <w:sz w:val="24"/>
          <w:szCs w:val="24"/>
          <w:lang w:eastAsia="en-GB"/>
        </w:rPr>
        <w:t>8</w:t>
      </w:r>
      <w:r w:rsidRPr="00BA05E0">
        <w:rPr>
          <w:rFonts w:ascii="Arial" w:eastAsia="Times New Roman" w:hAnsi="Arial" w:cs="Arial"/>
          <w:b/>
          <w:bCs/>
          <w:color w:val="323232"/>
          <w:sz w:val="24"/>
          <w:szCs w:val="24"/>
          <w:lang w:eastAsia="en-GB"/>
        </w:rPr>
        <w:t>.         Contact Details</w:t>
      </w:r>
      <w:r w:rsidRPr="00BA05E0">
        <w:rPr>
          <w:rFonts w:ascii="Arial" w:eastAsia="Times New Roman" w:hAnsi="Arial" w:cs="Arial"/>
          <w:b/>
          <w:bCs/>
          <w:color w:val="323232"/>
          <w:sz w:val="24"/>
          <w:szCs w:val="24"/>
          <w:lang w:eastAsia="en-GB"/>
        </w:rPr>
        <w:br/>
      </w:r>
      <w:r>
        <w:rPr>
          <w:rFonts w:ascii="Arial" w:eastAsia="Times New Roman" w:hAnsi="Arial" w:cs="Arial"/>
          <w:color w:val="323232"/>
          <w:sz w:val="24"/>
          <w:szCs w:val="24"/>
          <w:lang w:eastAsia="en-GB"/>
        </w:rPr>
        <w:t>This S</w:t>
      </w:r>
      <w:r w:rsidRPr="00BA05E0">
        <w:rPr>
          <w:rFonts w:ascii="Arial" w:eastAsia="Times New Roman" w:hAnsi="Arial" w:cs="Arial"/>
          <w:color w:val="323232"/>
          <w:sz w:val="24"/>
          <w:szCs w:val="24"/>
          <w:lang w:eastAsia="en-GB"/>
        </w:rPr>
        <w:t>ite is the website of:</w:t>
      </w:r>
    </w:p>
    <w:p w14:paraId="788D2EF0" w14:textId="2C48B2CE" w:rsidR="00BA05E0" w:rsidRPr="00F264AC" w:rsidRDefault="00F264AC" w:rsidP="00BA05E0">
      <w:pPr>
        <w:spacing w:after="0" w:line="240" w:lineRule="auto"/>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M&amp;C Saatchi Fluency</w:t>
      </w:r>
    </w:p>
    <w:p w14:paraId="5B4EABAA" w14:textId="7752E040" w:rsidR="00BA05E0" w:rsidRPr="00F264AC" w:rsidRDefault="00F264AC" w:rsidP="00BA05E0">
      <w:pPr>
        <w:spacing w:after="0" w:line="240" w:lineRule="auto"/>
        <w:rPr>
          <w:rFonts w:ascii="Arial" w:eastAsia="Times New Roman" w:hAnsi="Arial" w:cs="Arial"/>
          <w:color w:val="323232"/>
          <w:sz w:val="24"/>
          <w:szCs w:val="24"/>
          <w:lang w:eastAsia="en-GB"/>
        </w:rPr>
      </w:pPr>
      <w:r w:rsidRPr="00F264AC">
        <w:rPr>
          <w:rFonts w:ascii="Arial" w:eastAsia="Times New Roman" w:hAnsi="Arial" w:cs="Arial"/>
          <w:color w:val="323232"/>
          <w:sz w:val="24"/>
          <w:szCs w:val="24"/>
          <w:lang w:eastAsia="en-GB"/>
        </w:rPr>
        <w:t xml:space="preserve">Company Number 12853921 </w:t>
      </w:r>
    </w:p>
    <w:p w14:paraId="5BF628B5" w14:textId="77777777" w:rsidR="00F264AC" w:rsidRDefault="00F264AC" w:rsidP="00BA05E0">
      <w:pPr>
        <w:spacing w:after="0" w:line="240" w:lineRule="auto"/>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36 Golden Square</w:t>
      </w:r>
    </w:p>
    <w:p w14:paraId="741C89F9" w14:textId="14DC8AE6" w:rsidR="00BA05E0" w:rsidRPr="00BA05E0" w:rsidRDefault="00F264AC" w:rsidP="00BA05E0">
      <w:pPr>
        <w:spacing w:after="0" w:line="240" w:lineRule="auto"/>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London, W1F 9EE</w:t>
      </w:r>
      <w:r w:rsidR="00BA05E0" w:rsidRPr="00F264AC">
        <w:rPr>
          <w:rFonts w:ascii="Arial" w:eastAsia="Times New Roman" w:hAnsi="Arial" w:cs="Arial"/>
          <w:color w:val="323232"/>
          <w:sz w:val="24"/>
          <w:szCs w:val="24"/>
          <w:lang w:eastAsia="en-GB"/>
        </w:rPr>
        <w:br/>
        <w:t>Email: </w:t>
      </w:r>
      <w:r>
        <w:rPr>
          <w:rFonts w:ascii="Arial" w:eastAsia="Times New Roman" w:hAnsi="Arial" w:cs="Arial"/>
          <w:color w:val="323232"/>
          <w:sz w:val="24"/>
          <w:szCs w:val="24"/>
          <w:lang w:eastAsia="en-GB"/>
        </w:rPr>
        <w:t>mikes@mcsaatchi.com</w:t>
      </w:r>
      <w:r w:rsidR="00BA05E0" w:rsidRPr="00F264AC">
        <w:rPr>
          <w:rFonts w:ascii="Arial" w:eastAsia="Times New Roman" w:hAnsi="Arial" w:cs="Arial"/>
          <w:color w:val="323232"/>
          <w:sz w:val="24"/>
          <w:szCs w:val="24"/>
          <w:lang w:eastAsia="en-GB"/>
        </w:rPr>
        <w:br/>
      </w:r>
      <w:r w:rsidR="004C212D" w:rsidRPr="004C212D">
        <w:rPr>
          <w:rFonts w:ascii="Arial" w:eastAsia="Times New Roman" w:hAnsi="Arial" w:cs="Arial"/>
          <w:color w:val="323232"/>
          <w:sz w:val="24"/>
          <w:szCs w:val="24"/>
          <w:lang w:eastAsia="en-GB"/>
        </w:rPr>
        <w:t>VAT REG NO: GB 672343829</w:t>
      </w:r>
    </w:p>
    <w:p w14:paraId="05E600E8" w14:textId="77777777" w:rsidR="007661F0" w:rsidRPr="00BA05E0" w:rsidRDefault="007661F0" w:rsidP="00BA05E0">
      <w:pPr>
        <w:rPr>
          <w:sz w:val="24"/>
          <w:szCs w:val="24"/>
        </w:rPr>
      </w:pPr>
    </w:p>
    <w:sectPr w:rsidR="007661F0" w:rsidRPr="00BA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E0"/>
    <w:rsid w:val="003067F9"/>
    <w:rsid w:val="004C212D"/>
    <w:rsid w:val="007661F0"/>
    <w:rsid w:val="00A2047D"/>
    <w:rsid w:val="00BA05E0"/>
    <w:rsid w:val="00E52D02"/>
    <w:rsid w:val="00F2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C25"/>
  <w15:chartTrackingRefBased/>
  <w15:docId w15:val="{0742E62F-6DCD-49EB-905F-1D470861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5E0"/>
    <w:rPr>
      <w:b/>
      <w:bCs/>
    </w:rPr>
  </w:style>
  <w:style w:type="character" w:styleId="Hyperlink">
    <w:name w:val="Hyperlink"/>
    <w:basedOn w:val="DefaultParagraphFont"/>
    <w:uiPriority w:val="99"/>
    <w:unhideWhenUsed/>
    <w:rsid w:val="00BA05E0"/>
    <w:rPr>
      <w:color w:val="0000FF"/>
      <w:u w:val="single"/>
    </w:rPr>
  </w:style>
  <w:style w:type="character" w:styleId="UnresolvedMention">
    <w:name w:val="Unresolved Mention"/>
    <w:basedOn w:val="DefaultParagraphFont"/>
    <w:uiPriority w:val="99"/>
    <w:semiHidden/>
    <w:unhideWhenUsed/>
    <w:rsid w:val="00BA05E0"/>
    <w:rPr>
      <w:color w:val="808080"/>
      <w:shd w:val="clear" w:color="auto" w:fill="E6E6E6"/>
    </w:rPr>
  </w:style>
  <w:style w:type="character" w:styleId="CommentReference">
    <w:name w:val="annotation reference"/>
    <w:basedOn w:val="DefaultParagraphFont"/>
    <w:uiPriority w:val="99"/>
    <w:semiHidden/>
    <w:unhideWhenUsed/>
    <w:rsid w:val="00BA05E0"/>
    <w:rPr>
      <w:sz w:val="16"/>
      <w:szCs w:val="16"/>
    </w:rPr>
  </w:style>
  <w:style w:type="paragraph" w:styleId="CommentText">
    <w:name w:val="annotation text"/>
    <w:basedOn w:val="Normal"/>
    <w:link w:val="CommentTextChar"/>
    <w:uiPriority w:val="99"/>
    <w:semiHidden/>
    <w:unhideWhenUsed/>
    <w:rsid w:val="00BA05E0"/>
    <w:pPr>
      <w:spacing w:line="240" w:lineRule="auto"/>
    </w:pPr>
    <w:rPr>
      <w:sz w:val="20"/>
      <w:szCs w:val="20"/>
    </w:rPr>
  </w:style>
  <w:style w:type="character" w:customStyle="1" w:styleId="CommentTextChar">
    <w:name w:val="Comment Text Char"/>
    <w:basedOn w:val="DefaultParagraphFont"/>
    <w:link w:val="CommentText"/>
    <w:uiPriority w:val="99"/>
    <w:semiHidden/>
    <w:rsid w:val="00BA05E0"/>
    <w:rPr>
      <w:sz w:val="20"/>
      <w:szCs w:val="20"/>
    </w:rPr>
  </w:style>
  <w:style w:type="paragraph" w:styleId="CommentSubject">
    <w:name w:val="annotation subject"/>
    <w:basedOn w:val="CommentText"/>
    <w:next w:val="CommentText"/>
    <w:link w:val="CommentSubjectChar"/>
    <w:uiPriority w:val="99"/>
    <w:semiHidden/>
    <w:unhideWhenUsed/>
    <w:rsid w:val="00BA05E0"/>
    <w:rPr>
      <w:b/>
      <w:bCs/>
    </w:rPr>
  </w:style>
  <w:style w:type="character" w:customStyle="1" w:styleId="CommentSubjectChar">
    <w:name w:val="Comment Subject Char"/>
    <w:basedOn w:val="CommentTextChar"/>
    <w:link w:val="CommentSubject"/>
    <w:uiPriority w:val="99"/>
    <w:semiHidden/>
    <w:rsid w:val="00BA05E0"/>
    <w:rPr>
      <w:b/>
      <w:bCs/>
      <w:sz w:val="20"/>
      <w:szCs w:val="20"/>
    </w:rPr>
  </w:style>
  <w:style w:type="paragraph" w:styleId="BalloonText">
    <w:name w:val="Balloon Text"/>
    <w:basedOn w:val="Normal"/>
    <w:link w:val="BalloonTextChar"/>
    <w:uiPriority w:val="99"/>
    <w:semiHidden/>
    <w:unhideWhenUsed/>
    <w:rsid w:val="00BA0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E0"/>
    <w:rPr>
      <w:rFonts w:ascii="Segoe UI" w:hAnsi="Segoe UI" w:cs="Segoe UI"/>
      <w:sz w:val="18"/>
      <w:szCs w:val="18"/>
    </w:rPr>
  </w:style>
  <w:style w:type="paragraph" w:styleId="ListParagraph">
    <w:name w:val="List Paragraph"/>
    <w:basedOn w:val="Normal"/>
    <w:uiPriority w:val="34"/>
    <w:qFormat/>
    <w:rsid w:val="00BA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64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612">
          <w:marLeft w:val="0"/>
          <w:marRight w:val="0"/>
          <w:marTop w:val="0"/>
          <w:marBottom w:val="0"/>
          <w:divBdr>
            <w:top w:val="none" w:sz="0" w:space="0" w:color="auto"/>
            <w:left w:val="none" w:sz="0" w:space="0" w:color="auto"/>
            <w:bottom w:val="none" w:sz="0" w:space="0" w:color="auto"/>
            <w:right w:val="none" w:sz="0" w:space="0" w:color="auto"/>
          </w:divBdr>
          <w:divsChild>
            <w:div w:id="1290936942">
              <w:marLeft w:val="0"/>
              <w:marRight w:val="0"/>
              <w:marTop w:val="0"/>
              <w:marBottom w:val="0"/>
              <w:divBdr>
                <w:top w:val="none" w:sz="0" w:space="0" w:color="auto"/>
                <w:left w:val="none" w:sz="0" w:space="0" w:color="auto"/>
                <w:bottom w:val="none" w:sz="0" w:space="0" w:color="auto"/>
                <w:right w:val="none" w:sz="0" w:space="0" w:color="auto"/>
              </w:divBdr>
              <w:divsChild>
                <w:div w:id="1146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4470">
          <w:marLeft w:val="0"/>
          <w:marRight w:val="0"/>
          <w:marTop w:val="0"/>
          <w:marBottom w:val="0"/>
          <w:divBdr>
            <w:top w:val="none" w:sz="0" w:space="0" w:color="auto"/>
            <w:left w:val="none" w:sz="0" w:space="0" w:color="auto"/>
            <w:bottom w:val="none" w:sz="0" w:space="0" w:color="auto"/>
            <w:right w:val="none" w:sz="0" w:space="0" w:color="auto"/>
          </w:divBdr>
          <w:divsChild>
            <w:div w:id="389040828">
              <w:marLeft w:val="0"/>
              <w:marRight w:val="0"/>
              <w:marTop w:val="0"/>
              <w:marBottom w:val="0"/>
              <w:divBdr>
                <w:top w:val="none" w:sz="0" w:space="0" w:color="auto"/>
                <w:left w:val="none" w:sz="0" w:space="0" w:color="auto"/>
                <w:bottom w:val="none" w:sz="0" w:space="0" w:color="auto"/>
                <w:right w:val="none" w:sz="0" w:space="0" w:color="auto"/>
              </w:divBdr>
              <w:divsChild>
                <w:div w:id="3456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Singleton</dc:creator>
  <cp:keywords/>
  <dc:description/>
  <cp:lastModifiedBy>Mike Spencer</cp:lastModifiedBy>
  <cp:revision>5</cp:revision>
  <dcterms:created xsi:type="dcterms:W3CDTF">2022-01-23T21:47:00Z</dcterms:created>
  <dcterms:modified xsi:type="dcterms:W3CDTF">2022-01-24T10:38:00Z</dcterms:modified>
</cp:coreProperties>
</file>